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C457C" w:rsidRPr="00CC457C">
        <w:rPr>
          <w:rFonts w:ascii="Times New Roman" w:hAnsi="Times New Roman" w:cs="Times New Roman"/>
          <w:color w:val="auto"/>
          <w:sz w:val="28"/>
          <w:szCs w:val="28"/>
        </w:rPr>
        <w:t>Аппара</w:t>
      </w:r>
      <w:r w:rsidR="00CC457C">
        <w:rPr>
          <w:rFonts w:ascii="Times New Roman" w:hAnsi="Times New Roman" w:cs="Times New Roman"/>
          <w:color w:val="auto"/>
          <w:sz w:val="28"/>
          <w:szCs w:val="28"/>
        </w:rPr>
        <w:t>ты и устройства электрические, б</w:t>
      </w:r>
      <w:r w:rsidR="00CC457C" w:rsidRPr="00CC457C">
        <w:rPr>
          <w:rFonts w:ascii="Times New Roman" w:hAnsi="Times New Roman" w:cs="Times New Roman"/>
          <w:color w:val="auto"/>
          <w:sz w:val="28"/>
          <w:szCs w:val="28"/>
        </w:rPr>
        <w:t>локи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03F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C457C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C457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C457C" w:rsidRPr="00CC457C">
              <w:rPr>
                <w:bCs/>
                <w:color w:val="000000"/>
                <w:spacing w:val="-2"/>
              </w:rPr>
              <w:t>Аппара</w:t>
            </w:r>
            <w:r w:rsidR="00CC457C">
              <w:rPr>
                <w:bCs/>
                <w:color w:val="000000"/>
                <w:spacing w:val="-2"/>
              </w:rPr>
              <w:t>ты и устройства электрические, б</w:t>
            </w:r>
            <w:r w:rsidR="00CC457C" w:rsidRPr="00CC457C">
              <w:rPr>
                <w:bCs/>
                <w:color w:val="000000"/>
                <w:spacing w:val="-2"/>
              </w:rPr>
              <w:t>локи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bookmarkStart w:id="0" w:name="_GoBack"/>
      <w:bookmarkEnd w:id="0"/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81</cp:revision>
  <cp:lastPrinted>2014-06-16T09:24:00Z</cp:lastPrinted>
  <dcterms:created xsi:type="dcterms:W3CDTF">2019-01-28T06:54:00Z</dcterms:created>
  <dcterms:modified xsi:type="dcterms:W3CDTF">2019-08-29T09:54:00Z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